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D4" w:rsidRPr="008A7DD4" w:rsidRDefault="009832E4" w:rsidP="008A7DD4">
      <w:pPr>
        <w:shd w:val="clear" w:color="auto" w:fill="FFFFFF"/>
        <w:spacing w:after="0" w:line="324" w:lineRule="atLeast"/>
        <w:rPr>
          <w:rFonts w:ascii="-webkit-standard" w:eastAsia="Times New Roman" w:hAnsi="-webkit-standard" w:cs="Arial"/>
          <w:color w:val="000000"/>
          <w:sz w:val="32"/>
          <w:szCs w:val="32"/>
          <w:lang w:eastAsia="da-DK"/>
        </w:rPr>
      </w:pPr>
      <w:r>
        <w:rPr>
          <w:rFonts w:ascii="-webkit-standard" w:eastAsia="Times New Roman" w:hAnsi="-webkit-standard" w:cs="Arial"/>
          <w:b/>
          <w:bCs/>
          <w:color w:val="000000"/>
          <w:sz w:val="32"/>
          <w:szCs w:val="32"/>
          <w:u w:val="single"/>
          <w:lang w:eastAsia="da-DK"/>
        </w:rPr>
        <w:t>Referat af</w:t>
      </w:r>
      <w:r w:rsidR="008A7DD4" w:rsidRPr="008A7DD4">
        <w:rPr>
          <w:rFonts w:ascii="-webkit-standard" w:eastAsia="Times New Roman" w:hAnsi="-webkit-standard" w:cs="Arial"/>
          <w:b/>
          <w:bCs/>
          <w:color w:val="000000"/>
          <w:sz w:val="32"/>
          <w:szCs w:val="32"/>
          <w:u w:val="single"/>
          <w:lang w:eastAsia="da-DK"/>
        </w:rPr>
        <w:t xml:space="preserve"> Lokalrå</w:t>
      </w:r>
      <w:bookmarkStart w:id="0" w:name="m_-5325306545766626347__GoBack"/>
      <w:bookmarkEnd w:id="0"/>
      <w:r w:rsidR="008A7DD4" w:rsidRPr="008A7DD4">
        <w:rPr>
          <w:rFonts w:ascii="-webkit-standard" w:eastAsia="Times New Roman" w:hAnsi="-webkit-standard" w:cs="Arial"/>
          <w:b/>
          <w:bCs/>
          <w:color w:val="000000"/>
          <w:sz w:val="32"/>
          <w:szCs w:val="32"/>
          <w:u w:val="single"/>
          <w:lang w:eastAsia="da-DK"/>
        </w:rPr>
        <w:t>dsmøde den 5. februar kl.19.00 i Menighedshuset</w:t>
      </w:r>
    </w:p>
    <w:p w:rsidR="008A7DD4" w:rsidRPr="008A7DD4" w:rsidRDefault="008A7DD4" w:rsidP="008A7DD4">
      <w:pPr>
        <w:shd w:val="clear" w:color="auto" w:fill="FFFFFF"/>
        <w:spacing w:after="0" w:line="324" w:lineRule="atLeast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</w:p>
    <w:p w:rsidR="008A7DD4" w:rsidRPr="008A7DD4" w:rsidRDefault="008A7DD4" w:rsidP="008A7DD4">
      <w:pPr>
        <w:shd w:val="clear" w:color="auto" w:fill="FFFFFF"/>
        <w:spacing w:after="0" w:line="324" w:lineRule="atLeast"/>
        <w:rPr>
          <w:rFonts w:ascii="-webkit-standard" w:eastAsia="Times New Roman" w:hAnsi="-webkit-standard" w:cs="Arial"/>
          <w:color w:val="000000"/>
          <w:lang w:eastAsia="da-DK"/>
        </w:rPr>
      </w:pPr>
      <w:r w:rsidRPr="008A7DD4">
        <w:rPr>
          <w:rFonts w:ascii="-webkit-standard" w:eastAsia="Times New Roman" w:hAnsi="-webkit-standard" w:cs="Arial"/>
          <w:color w:val="000000"/>
          <w:lang w:eastAsia="da-DK"/>
        </w:rPr>
        <w:t>Fremmødte: Jens. Per. Torben</w:t>
      </w:r>
      <w:r w:rsidR="009832E4">
        <w:rPr>
          <w:rFonts w:ascii="-webkit-standard" w:eastAsia="Times New Roman" w:hAnsi="-webkit-standard" w:cs="Arial"/>
          <w:color w:val="000000"/>
          <w:lang w:eastAsia="da-DK"/>
        </w:rPr>
        <w:t>.</w:t>
      </w:r>
      <w:r w:rsidRPr="008A7DD4">
        <w:rPr>
          <w:rFonts w:ascii="-webkit-standard" w:eastAsia="Times New Roman" w:hAnsi="-webkit-standard" w:cs="Arial"/>
          <w:color w:val="000000"/>
          <w:lang w:eastAsia="da-DK"/>
        </w:rPr>
        <w:t xml:space="preserve"> Lene. </w:t>
      </w:r>
      <w:proofErr w:type="gramStart"/>
      <w:r w:rsidRPr="008A7DD4">
        <w:rPr>
          <w:rFonts w:ascii="-webkit-standard" w:eastAsia="Times New Roman" w:hAnsi="-webkit-standard" w:cs="Arial"/>
          <w:color w:val="000000"/>
          <w:lang w:eastAsia="da-DK"/>
        </w:rPr>
        <w:t>Lizzi .</w:t>
      </w:r>
      <w:proofErr w:type="gramEnd"/>
      <w:r w:rsidRPr="008A7DD4">
        <w:rPr>
          <w:rFonts w:ascii="-webkit-standard" w:eastAsia="Times New Roman" w:hAnsi="-webkit-standard" w:cs="Arial"/>
          <w:color w:val="000000"/>
          <w:lang w:eastAsia="da-DK"/>
        </w:rPr>
        <w:t xml:space="preserve"> Svend</w:t>
      </w:r>
      <w:r>
        <w:rPr>
          <w:rFonts w:ascii="-webkit-standard" w:eastAsia="Times New Roman" w:hAnsi="-webkit-standard" w:cs="Arial"/>
          <w:color w:val="000000"/>
          <w:lang w:eastAsia="da-DK"/>
        </w:rPr>
        <w:t xml:space="preserve"> </w:t>
      </w:r>
      <w:r w:rsidRPr="008A7DD4">
        <w:rPr>
          <w:rFonts w:ascii="-webkit-standard" w:eastAsia="Times New Roman" w:hAnsi="-webkit-standard" w:cs="Arial"/>
          <w:color w:val="000000"/>
          <w:lang w:eastAsia="da-DK"/>
        </w:rPr>
        <w:t>E</w:t>
      </w:r>
      <w:r>
        <w:rPr>
          <w:rFonts w:ascii="-webkit-standard" w:eastAsia="Times New Roman" w:hAnsi="-webkit-standard" w:cs="Arial"/>
          <w:color w:val="000000"/>
          <w:lang w:eastAsia="da-DK"/>
        </w:rPr>
        <w:t>rik. Jane. John. Hasse. Dines. J</w:t>
      </w:r>
      <w:r w:rsidRPr="008A7DD4">
        <w:rPr>
          <w:rFonts w:ascii="-webkit-standard" w:eastAsia="Times New Roman" w:hAnsi="-webkit-standard" w:cs="Arial"/>
          <w:color w:val="000000"/>
          <w:lang w:eastAsia="da-DK"/>
        </w:rPr>
        <w:t>es. Peter.. Anne Marie. Lone.</w:t>
      </w:r>
    </w:p>
    <w:p w:rsidR="008A7DD4" w:rsidRPr="008A7DD4" w:rsidRDefault="008A7DD4" w:rsidP="008A7DD4">
      <w:pPr>
        <w:shd w:val="clear" w:color="auto" w:fill="FFFFFF"/>
        <w:spacing w:after="0" w:line="324" w:lineRule="atLeast"/>
        <w:rPr>
          <w:rFonts w:ascii="-webkit-standard" w:eastAsia="Times New Roman" w:hAnsi="-webkit-standard" w:cs="Arial"/>
          <w:color w:val="000000"/>
          <w:lang w:eastAsia="da-DK"/>
        </w:rPr>
      </w:pPr>
      <w:proofErr w:type="gramStart"/>
      <w:r>
        <w:rPr>
          <w:rFonts w:ascii="-webkit-standard" w:eastAsia="Times New Roman" w:hAnsi="-webkit-standard" w:cs="Arial"/>
          <w:color w:val="000000"/>
          <w:lang w:eastAsia="da-DK"/>
        </w:rPr>
        <w:t xml:space="preserve">Afbud: </w:t>
      </w:r>
      <w:r w:rsidRPr="008A7DD4">
        <w:rPr>
          <w:rFonts w:ascii="-webkit-standard" w:eastAsia="Times New Roman" w:hAnsi="-webkit-standard" w:cs="Arial"/>
          <w:color w:val="000000"/>
          <w:lang w:eastAsia="da-DK"/>
        </w:rPr>
        <w:t xml:space="preserve"> Lisbeth</w:t>
      </w:r>
      <w:proofErr w:type="gramEnd"/>
      <w:r w:rsidRPr="008A7DD4">
        <w:rPr>
          <w:rFonts w:ascii="-webkit-standard" w:eastAsia="Times New Roman" w:hAnsi="-webkit-standard" w:cs="Arial"/>
          <w:color w:val="000000"/>
          <w:lang w:eastAsia="da-DK"/>
        </w:rPr>
        <w:t>. Erik. Britta.</w:t>
      </w:r>
    </w:p>
    <w:p w:rsidR="008A7DD4" w:rsidRPr="008A7DD4" w:rsidRDefault="008A7DD4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</w:pPr>
      <w:r w:rsidRPr="008A7DD4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>1. Godkendelse af referat fra sidste møde</w:t>
      </w:r>
    </w:p>
    <w:p w:rsidR="008A7DD4" w:rsidRPr="008A7DD4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 Godkendt.</w:t>
      </w:r>
      <w:bookmarkStart w:id="1" w:name="_GoBack"/>
      <w:bookmarkEnd w:id="1"/>
    </w:p>
    <w:p w:rsidR="008A7DD4" w:rsidRPr="008A7DD4" w:rsidRDefault="008A7DD4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</w:pPr>
      <w:r w:rsidRPr="008A7DD4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>2. Fastsættelse af endelig dagsorden</w:t>
      </w:r>
    </w:p>
    <w:p w:rsidR="008A7DD4" w:rsidRPr="008A7DD4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 Fastsat.</w:t>
      </w:r>
    </w:p>
    <w:p w:rsidR="008A7DD4" w:rsidRPr="008A7DD4" w:rsidRDefault="008A7DD4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</w:pPr>
      <w:r w:rsidRPr="008A7DD4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>3. Meddelelser fra foreninger og Udvalg</w:t>
      </w:r>
    </w:p>
    <w:p w:rsidR="008A7DD4" w:rsidRPr="008A7DD4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Forsamlingshus: øl smagning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s arrangement forløb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rigtig 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fint.</w:t>
      </w:r>
    </w:p>
    <w:p w:rsidR="008A7DD4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Fastelavns arrangement er planlagt</w:t>
      </w:r>
      <w:r w:rsidR="009832E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.</w:t>
      </w:r>
    </w:p>
    <w:p w:rsidR="008A7DD4" w:rsidRPr="008A7DD4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Bogskab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: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Plasticb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ogkasser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til opbevaring af bøger på lager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5 </w:t>
      </w:r>
      <w:proofErr w:type="spellStart"/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stk</w:t>
      </w:r>
      <w:proofErr w:type="spellEnd"/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bliver købt, pris </w:t>
      </w:r>
      <w:proofErr w:type="spellStart"/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ialt</w:t>
      </w:r>
      <w:proofErr w:type="spellEnd"/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400.</w:t>
      </w:r>
    </w:p>
    <w:p w:rsidR="008A7DD4" w:rsidRPr="008A7DD4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Fugleparade. Udvalget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er i</w:t>
      </w:r>
      <w:r w:rsidR="009832E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gang med repa</w:t>
      </w:r>
      <w:r w:rsidR="009832E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ra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tioner af ødelagte fugle.</w:t>
      </w:r>
    </w:p>
    <w:p w:rsidR="008A7DD4" w:rsidRPr="008A7DD4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De grønne mænd. 4 bord/ bænkesæt plu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s 5 brædder er købt.</w:t>
      </w:r>
    </w:p>
    <w:p w:rsidR="008A7DD4" w:rsidRPr="008A7DD4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De</w:t>
      </w:r>
      <w:r w:rsidR="00331F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r er muldvarpeskud lige efter Haldvej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35, pas på man synker i. John</w:t>
      </w:r>
      <w:r w:rsidR="00331F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snakker med dem, der har heste om</w:t>
      </w:r>
      <w:r w:rsidR="009832E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,</w:t>
      </w:r>
      <w:r w:rsidR="00331F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at </w:t>
      </w:r>
      <w:proofErr w:type="spellStart"/>
      <w:r w:rsidR="00331F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bystien</w:t>
      </w:r>
      <w:proofErr w:type="spellEnd"/>
      <w:r w:rsidR="00331F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ikke er en ridesti.</w:t>
      </w:r>
    </w:p>
    <w:p w:rsidR="008A7DD4" w:rsidRPr="008A7DD4" w:rsidRDefault="004F18CC" w:rsidP="004F18CC">
      <w:pPr>
        <w:shd w:val="clear" w:color="auto" w:fill="FFFFFF"/>
        <w:spacing w:after="0" w:line="324" w:lineRule="atLeast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      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John 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tager kontakt til skolen vedrørende busskuret på Haldvej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.</w:t>
      </w:r>
    </w:p>
    <w:p w:rsidR="008A7DD4" w:rsidRPr="008A7DD4" w:rsidRDefault="008A7DD4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</w:pPr>
      <w:r w:rsidRPr="008A7DD4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 xml:space="preserve">4. Aktivitetspladsen - status især omkring projektets økonomi, </w:t>
      </w:r>
      <w:proofErr w:type="gramStart"/>
      <w:r w:rsidRPr="008A7DD4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 xml:space="preserve">igangsættelse, </w:t>
      </w:r>
      <w:r w:rsidR="00331F28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 xml:space="preserve">               </w:t>
      </w:r>
      <w:r w:rsidRPr="008A7DD4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>presseomtale</w:t>
      </w:r>
      <w:proofErr w:type="gramEnd"/>
    </w:p>
    <w:p w:rsidR="008A7DD4" w:rsidRPr="008A7DD4" w:rsidRDefault="00331F28" w:rsidP="008D1B7E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Udvalget har haft møde 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med Kompan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om forskellen mellem</w:t>
      </w:r>
      <w:r w:rsidR="009832E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,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hvad tegningen af p</w:t>
      </w:r>
      <w:r w:rsidR="009832E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la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dsen angiver af areal</w:t>
      </w:r>
      <w:r w:rsidR="006B33B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størrelser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og det kontrakten indeholder</w:t>
      </w:r>
      <w:r w:rsidR="006B33B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. Udvalget og Kompan 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er nået frem til enighed om, at kontrakten</w:t>
      </w:r>
      <w:r w:rsidR="006B33B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s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indhold står ved magt</w:t>
      </w:r>
      <w:r w:rsidR="006B33B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.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På tegningen var beregnet for stort fliseareal og areal til faldsand. Den foreviste</w:t>
      </w:r>
      <w:r w:rsidR="006B33B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er tilrettet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tegning tager højde for </w:t>
      </w:r>
      <w:r w:rsidR="006B33B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ændringerne.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.</w:t>
      </w:r>
    </w:p>
    <w:p w:rsidR="003D2628" w:rsidRPr="008A7DD4" w:rsidRDefault="006B33B3" w:rsidP="003D2628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Indgangsportal, </w:t>
      </w:r>
      <w:proofErr w:type="spellStart"/>
      <w:r w:rsidR="00331F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basketkurv</w:t>
      </w:r>
      <w:proofErr w:type="spellEnd"/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,</w:t>
      </w:r>
      <w:r w:rsidR="00331F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frisbeebane, 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trappe, skal laves måske af os. Der skal 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endvidere 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laves en beplantningsplan.</w:t>
      </w:r>
      <w:r w:rsidR="00331F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Per Maagaard tager initiativ hertil</w:t>
      </w:r>
      <w:r w:rsidR="003D26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.</w:t>
      </w:r>
      <w:r w:rsidR="003D2628" w:rsidRPr="003D26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Angående i</w:t>
      </w:r>
      <w:r w:rsidR="003D26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ndgangsportalen er nedsat et udvalg bestående af Jane, John, Lene og Erik opfordres til at deltage. Initiativ til </w:t>
      </w:r>
      <w:proofErr w:type="spellStart"/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etblering</w:t>
      </w:r>
      <w:proofErr w:type="spellEnd"/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</w:t>
      </w:r>
      <w:proofErr w:type="spellStart"/>
      <w:r w:rsidR="003D26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basketkurv</w:t>
      </w:r>
      <w:proofErr w:type="spellEnd"/>
      <w:r w:rsidR="003D26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og frisbeebane tages af Svend Erik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.</w:t>
      </w:r>
    </w:p>
    <w:p w:rsidR="008A7DD4" w:rsidRPr="008A7DD4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Indvielsesfes</w:t>
      </w:r>
      <w:r w:rsidR="003D26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t/</w:t>
      </w:r>
      <w:proofErr w:type="spellStart"/>
      <w:r w:rsidR="003D26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Elrodagene</w:t>
      </w:r>
      <w:proofErr w:type="spellEnd"/>
      <w:r w:rsidR="003D26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: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Udvalget går videre med indvielsesfesten. </w:t>
      </w:r>
    </w:p>
    <w:p w:rsidR="008A7DD4" w:rsidRPr="008A7DD4" w:rsidRDefault="004F18CC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Der søges frivillige til pasning af</w:t>
      </w:r>
      <w:r w:rsidR="003D26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pladsen ugentligt, Til større vedligeholdelsesarbejder arrangeres der arbejdsweekender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(2-3 gange</w:t>
      </w:r>
      <w:r w:rsidR="003D26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årligt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).</w:t>
      </w:r>
    </w:p>
    <w:p w:rsidR="008A7DD4" w:rsidRPr="008A7DD4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Der skal pullerter eller lignende op ved indgangene.</w:t>
      </w:r>
    </w:p>
    <w:p w:rsidR="008A7DD4" w:rsidRPr="008A7DD4" w:rsidRDefault="008A7DD4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</w:pPr>
      <w:r w:rsidRPr="008A7DD4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>5. Cykelbane - Status</w:t>
      </w:r>
    </w:p>
    <w:p w:rsidR="008A7DD4" w:rsidRPr="008A7DD4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Kompan vil gerne stå for bygning af cykelbanen. Gitte er vores kontakt person. </w:t>
      </w:r>
    </w:p>
    <w:p w:rsidR="008A7DD4" w:rsidRPr="008A7DD4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Hun vil gerne have en skitse over cykelbanen hurtigt, så vi kan komme </w:t>
      </w:r>
      <w:proofErr w:type="spellStart"/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igang</w:t>
      </w:r>
      <w:proofErr w:type="spellEnd"/>
    </w:p>
    <w:p w:rsidR="008A7DD4" w:rsidRPr="008A7DD4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proofErr w:type="gramStart"/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med kostpris og udformning.</w:t>
      </w:r>
      <w:proofErr w:type="gramEnd"/>
      <w:r w:rsidR="003D2628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Det arbejder udvalget videre med</w:t>
      </w:r>
      <w:r w:rsidR="006B33B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.</w:t>
      </w:r>
    </w:p>
    <w:p w:rsidR="008A7DD4" w:rsidRPr="008A7DD4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</w:p>
    <w:p w:rsidR="003D2628" w:rsidRDefault="003D2628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</w:pPr>
    </w:p>
    <w:p w:rsidR="008A7DD4" w:rsidRPr="008A7DD4" w:rsidRDefault="008A7DD4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</w:pPr>
      <w:r w:rsidRPr="008A7DD4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lastRenderedPageBreak/>
        <w:t>6. Plantning af træer ved søen</w:t>
      </w:r>
    </w:p>
    <w:p w:rsidR="008A7DD4" w:rsidRPr="008A7DD4" w:rsidRDefault="006B33B3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 Det er udført. Tak til folk,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der hjalp.</w:t>
      </w:r>
    </w:p>
    <w:p w:rsidR="008A7DD4" w:rsidRPr="008A7DD4" w:rsidRDefault="008A7DD4" w:rsidP="003D2628">
      <w:pPr>
        <w:shd w:val="clear" w:color="auto" w:fill="FFFFFF"/>
        <w:tabs>
          <w:tab w:val="left" w:pos="6347"/>
        </w:tabs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</w:pPr>
      <w:r w:rsidRPr="008A7DD4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>7. </w:t>
      </w:r>
      <w:r w:rsidR="003D2628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>Regnskab De haldgrønne mænd</w:t>
      </w:r>
    </w:p>
    <w:p w:rsidR="008A7DD4" w:rsidRPr="008A7DD4" w:rsidRDefault="003D2628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 Jens forelagde og gennemgik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regnskabet.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-det blev godkendt.</w:t>
      </w:r>
      <w:r w:rsidR="006B33B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Det blev også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godkendt at indsamling af frivillige bidrag kunne finde sted en gang om året.</w:t>
      </w:r>
    </w:p>
    <w:p w:rsidR="008A7DD4" w:rsidRPr="008A7DD4" w:rsidRDefault="008A7DD4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</w:pPr>
      <w:r w:rsidRPr="008A7DD4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>8. Endelig placering af indkøbte bænke og køb af hængelåse.</w:t>
      </w:r>
    </w:p>
    <w:p w:rsidR="00A9436B" w:rsidRDefault="00A9436B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Der opsættes b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ænke ved bakkerne, 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et bænkesæt ved Kildebakkevej 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og en enkelt bænk</w:t>
      </w:r>
      <w:r w:rsidR="006B33B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på sigt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ved 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det gamle 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udsigt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stårn</w:t>
      </w:r>
      <w:r w:rsidR="006B33B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, samt 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e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t bord</w:t>
      </w:r>
      <w:r w:rsidR="006B33B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/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bænkesæt ved bageren. </w:t>
      </w:r>
    </w:p>
    <w:p w:rsidR="008A7DD4" w:rsidRPr="008A7DD4" w:rsidRDefault="00A9436B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Det blev besluttet at indkøbe h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ængelåse 10 </w:t>
      </w:r>
      <w:proofErr w:type="spellStart"/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stk</w:t>
      </w:r>
      <w:proofErr w:type="spellEnd"/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og 2 meter kæde </w:t>
      </w:r>
      <w:proofErr w:type="spellStart"/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m.m</w:t>
      </w:r>
      <w:proofErr w:type="spellEnd"/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,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</w:t>
      </w:r>
      <w:proofErr w:type="spellStart"/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ialt</w:t>
      </w:r>
      <w:proofErr w:type="spellEnd"/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4016 kroner med moms er det 5020 kr.</w:t>
      </w:r>
    </w:p>
    <w:p w:rsidR="008A7DD4" w:rsidRPr="008A7DD4" w:rsidRDefault="008A7DD4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</w:pPr>
      <w:r w:rsidRPr="008A7DD4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>9. Hvordan byder vi velkommen til nye borgere, - nedsættelse af velkomstudvalg?</w:t>
      </w:r>
    </w:p>
    <w:p w:rsidR="008A7DD4" w:rsidRPr="008A7DD4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Udskydes til næste gang. </w:t>
      </w:r>
    </w:p>
    <w:p w:rsidR="008A7DD4" w:rsidRPr="008A7DD4" w:rsidRDefault="008A7DD4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</w:pPr>
      <w:r w:rsidRPr="008A7DD4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>10. Input til erfaringsudvekslingsseminar 25. februar - se udsendte invitation.</w:t>
      </w:r>
    </w:p>
    <w:p w:rsidR="00F96B8F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 </w:t>
      </w:r>
      <w:r w:rsidRPr="008A7DD4">
        <w:rPr>
          <w:rFonts w:ascii="-webkit-standard" w:eastAsia="Times New Roman" w:hAnsi="-webkit-standard" w:cs="Arial"/>
          <w:b/>
          <w:color w:val="000000"/>
          <w:sz w:val="27"/>
          <w:szCs w:val="27"/>
          <w:lang w:eastAsia="da-DK"/>
        </w:rPr>
        <w:t>Etablering af p</w:t>
      </w:r>
      <w:r w:rsidR="00F96B8F" w:rsidRPr="00F96B8F">
        <w:rPr>
          <w:rFonts w:ascii="-webkit-standard" w:eastAsia="Times New Roman" w:hAnsi="-webkit-standard" w:cs="Arial"/>
          <w:b/>
          <w:color w:val="000000"/>
          <w:sz w:val="27"/>
          <w:szCs w:val="27"/>
          <w:lang w:eastAsia="da-DK"/>
        </w:rPr>
        <w:t>artnerskab</w:t>
      </w:r>
      <w:r w:rsidR="00F96B8F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: </w:t>
      </w:r>
    </w:p>
    <w:p w:rsidR="008A7DD4" w:rsidRPr="008A7DD4" w:rsidRDefault="00F96B8F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Kommunen løfter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momsen. TBST har derfor afstået fra at kontrollere budgetterne, hvilket har betydet, at vi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stort set 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kan 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disponere</w:t>
      </w:r>
      <w:r w:rsidR="006B33B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,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som vi vil inden for 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det overordnede budget. Det har lettet arbejdet betydeligt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.</w:t>
      </w:r>
    </w:p>
    <w:p w:rsidR="008A7DD4" w:rsidRPr="008A7DD4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proofErr w:type="spellStart"/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Elro</w:t>
      </w:r>
      <w:proofErr w:type="spellEnd"/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fonden </w:t>
      </w:r>
      <w:r w:rsidR="00F96B8F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åbner via </w:t>
      </w:r>
      <w:proofErr w:type="spellStart"/>
      <w:r w:rsidR="00F96B8F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Elrodagene</w:t>
      </w:r>
      <w:proofErr w:type="spellEnd"/>
      <w:r w:rsidR="00F96B8F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mulighed for at give støtte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til drift. Samarbejde</w:t>
      </w:r>
      <w:r w:rsidR="006B33B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t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med </w:t>
      </w:r>
      <w:proofErr w:type="spellStart"/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Cfbo</w:t>
      </w:r>
      <w:proofErr w:type="spellEnd"/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</w:t>
      </w:r>
      <w:r w:rsidR="00F96B8F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i den indledende fase var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godt.</w:t>
      </w:r>
      <w:r w:rsidR="00F96B8F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Resulterede f. eks i det projektkatalog og den projektguide, der kan ses på hjemmesiden.</w:t>
      </w:r>
    </w:p>
    <w:p w:rsidR="008A7DD4" w:rsidRPr="008A7DD4" w:rsidRDefault="008A7DD4" w:rsidP="00F96B8F">
      <w:pPr>
        <w:shd w:val="clear" w:color="auto" w:fill="FFFFFF"/>
        <w:spacing w:after="0" w:line="324" w:lineRule="atLeast"/>
        <w:ind w:firstLine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 w:rsidRPr="008A7DD4">
        <w:rPr>
          <w:rFonts w:ascii="-webkit-standard" w:eastAsia="Times New Roman" w:hAnsi="-webkit-standard" w:cs="Arial"/>
          <w:b/>
          <w:color w:val="000000"/>
          <w:sz w:val="27"/>
          <w:szCs w:val="27"/>
          <w:lang w:eastAsia="da-DK"/>
        </w:rPr>
        <w:t>Generelle</w:t>
      </w:r>
      <w:r w:rsidR="00F96B8F" w:rsidRPr="00392223">
        <w:rPr>
          <w:rFonts w:ascii="-webkit-standard" w:eastAsia="Times New Roman" w:hAnsi="-webkit-standard" w:cs="Arial"/>
          <w:b/>
          <w:color w:val="000000"/>
          <w:sz w:val="27"/>
          <w:szCs w:val="27"/>
          <w:lang w:eastAsia="da-DK"/>
        </w:rPr>
        <w:t xml:space="preserve"> bemærkninger til projektforløb</w:t>
      </w:r>
      <w:r w:rsidR="00F96B8F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:</w:t>
      </w:r>
    </w:p>
    <w:p w:rsidR="008A7DD4" w:rsidRPr="008A7DD4" w:rsidRDefault="008A7DD4" w:rsidP="00A9436B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Sammenholdet er blevet øget i byen. Stien har øget sammenholdet og kontakten mellem indbyggerne. Et godt forløb fra figurerne</w:t>
      </w:r>
      <w:r w:rsidR="006B33B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på </w:t>
      </w:r>
      <w:proofErr w:type="gramStart"/>
      <w:r w:rsidR="0039222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trekanten 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til</w:t>
      </w:r>
      <w:proofErr w:type="gramEnd"/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aktivitetspladsen. Godt at fugleparadens forløb ligger på nette</w:t>
      </w:r>
      <w:r w:rsidR="00A9436B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t. Frivilligheden er vigtig. Tov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holdere er vigtig</w:t>
      </w:r>
      <w:r w:rsidR="00A9436B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e i forløbet, at nogen tager a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nsvar er </w:t>
      </w:r>
      <w:r w:rsidR="006B33B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ekstremt 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vigtig</w:t>
      </w:r>
      <w:r w:rsidR="00A9436B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t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. Det er vigtig</w:t>
      </w:r>
      <w:r w:rsidR="00A9436B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t at enkeltprojekter får succes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, det smitter. </w:t>
      </w:r>
      <w:proofErr w:type="spellStart"/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S</w:t>
      </w:r>
      <w:r w:rsidR="00F96B8F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t</w:t>
      </w:r>
      <w:proofErr w:type="gramStart"/>
      <w:r w:rsidR="00F96B8F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.Hans</w:t>
      </w:r>
      <w:proofErr w:type="spellEnd"/>
      <w:proofErr w:type="gramEnd"/>
      <w:r w:rsidR="00F96B8F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</w:t>
      </w:r>
      <w:r w:rsidR="00A9436B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arrangementet 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er </w:t>
      </w:r>
      <w:r w:rsidR="006B33B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f. eks. </w:t>
      </w:r>
      <w:r w:rsidR="00A9436B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sådan </w:t>
      </w:r>
      <w:r w:rsidR="00F96B8F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en succes, ligesom skulpturparken på trekanten og</w:t>
      </w:r>
      <w:r w:rsidR="006B33B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fugleparaden har været det</w:t>
      </w:r>
      <w:r w:rsidR="00F96B8F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.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Lokalrådet er vigtig</w:t>
      </w:r>
      <w:r w:rsidR="00A9436B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t i sig selv</w:t>
      </w:r>
      <w:r w:rsidR="0039222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som et åbent forum, hvor man kan søge indflydelse</w:t>
      </w: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. Nogle har konsulente</w:t>
      </w:r>
      <w:r w:rsidR="00A9436B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r i spidsen for deres projekter, det behov har vores lokalråd ikke</w:t>
      </w:r>
      <w:r w:rsidR="00F96B8F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.</w:t>
      </w:r>
    </w:p>
    <w:p w:rsidR="008A7DD4" w:rsidRPr="008A7DD4" w:rsidRDefault="00392223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Borgerbudgettering: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Det er vigtigt at ind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drage borgerne, hvilket er gjort og det har resulteret i konstruktive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forslag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til projekter fra begge parter og fremmet den frivillige deltagelse i arbejdet</w:t>
      </w:r>
      <w:r w:rsidR="009832E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.</w:t>
      </w:r>
    </w:p>
    <w:p w:rsidR="008A7DD4" w:rsidRPr="008A7DD4" w:rsidRDefault="00392223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Fond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sdannelse</w:t>
      </w: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/ interessentselskabsdannelse er måske en vej frem, hvis der skal gøres noget for problemet nedslidte huse i byen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.</w:t>
      </w:r>
    </w:p>
    <w:p w:rsidR="008A7DD4" w:rsidRPr="008A7DD4" w:rsidRDefault="008A7DD4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lang w:eastAsia="da-DK"/>
        </w:rPr>
      </w:pPr>
      <w:r w:rsidRPr="008A7DD4">
        <w:rPr>
          <w:rFonts w:ascii="-webkit-standard" w:eastAsia="Times New Roman" w:hAnsi="-webkit-standard" w:cs="Arial"/>
          <w:b/>
          <w:color w:val="000000"/>
          <w:sz w:val="28"/>
          <w:szCs w:val="28"/>
          <w:lang w:eastAsia="da-DK"/>
        </w:rPr>
        <w:t>11. Dato for nyt borgerbudgetmøde.</w:t>
      </w:r>
    </w:p>
    <w:p w:rsidR="008A7DD4" w:rsidRPr="008A7DD4" w:rsidRDefault="008A7DD4" w:rsidP="008A7DD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 14/5 i forsamlingshuset kl 19.00</w:t>
      </w:r>
    </w:p>
    <w:p w:rsidR="008A7DD4" w:rsidRPr="008A7DD4" w:rsidRDefault="008A7DD4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</w:pPr>
      <w:proofErr w:type="gramStart"/>
      <w:r w:rsidRPr="008A7DD4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>12.  </w:t>
      </w:r>
      <w:r w:rsidR="00392223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>Punkter</w:t>
      </w:r>
      <w:proofErr w:type="gramEnd"/>
      <w:r w:rsidR="00392223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 xml:space="preserve"> til</w:t>
      </w:r>
      <w:r w:rsidRPr="008A7DD4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 xml:space="preserve"> og dato for næste møde. Kagemand!</w:t>
      </w:r>
    </w:p>
    <w:p w:rsidR="008A7DD4" w:rsidRDefault="009832E4" w:rsidP="00392223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 19/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3 kl 19.00</w:t>
      </w:r>
      <w:r w:rsidR="0039222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. 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 Lizzi </w:t>
      </w:r>
      <w:r w:rsidR="00392223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 xml:space="preserve">sørger for </w:t>
      </w:r>
      <w:r w:rsidR="008A7DD4" w:rsidRPr="008A7DD4"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kage.</w:t>
      </w:r>
    </w:p>
    <w:p w:rsidR="00392223" w:rsidRPr="008A7DD4" w:rsidRDefault="00392223" w:rsidP="00392223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  <w:r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  <w:t>Det udsatte punkt 9</w:t>
      </w:r>
    </w:p>
    <w:p w:rsidR="009832E4" w:rsidRDefault="009832E4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</w:pPr>
    </w:p>
    <w:p w:rsidR="008A7DD4" w:rsidRDefault="008A7DD4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</w:pPr>
      <w:r w:rsidRPr="008A7DD4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>13. </w:t>
      </w:r>
      <w:proofErr w:type="spellStart"/>
      <w:r w:rsidRPr="008A7DD4"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>Evt</w:t>
      </w:r>
      <w:proofErr w:type="spellEnd"/>
    </w:p>
    <w:p w:rsidR="009832E4" w:rsidRDefault="009832E4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</w:pPr>
      <w:r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>Ingen punkter</w:t>
      </w:r>
    </w:p>
    <w:p w:rsidR="009832E4" w:rsidRDefault="009832E4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</w:pPr>
      <w:r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  <w:t>Medgået tid til mødet: 3 timer</w:t>
      </w:r>
    </w:p>
    <w:p w:rsidR="00392223" w:rsidRPr="009832E4" w:rsidRDefault="00392223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color w:val="000000"/>
          <w:sz w:val="28"/>
          <w:szCs w:val="28"/>
          <w:u w:val="single"/>
          <w:lang w:eastAsia="da-DK"/>
        </w:rPr>
      </w:pPr>
    </w:p>
    <w:p w:rsidR="00392223" w:rsidRPr="008A7DD4" w:rsidRDefault="00392223" w:rsidP="008A7DD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b/>
          <w:color w:val="000000"/>
          <w:sz w:val="28"/>
          <w:szCs w:val="28"/>
          <w:u w:val="single"/>
          <w:lang w:eastAsia="da-DK"/>
        </w:rPr>
      </w:pPr>
    </w:p>
    <w:p w:rsidR="008A7DD4" w:rsidRPr="008A7DD4" w:rsidRDefault="008A7DD4" w:rsidP="009832E4">
      <w:pPr>
        <w:shd w:val="clear" w:color="auto" w:fill="FFFFFF"/>
        <w:spacing w:after="0" w:line="324" w:lineRule="atLeast"/>
        <w:ind w:left="540"/>
        <w:rPr>
          <w:rFonts w:ascii="-webkit-standard" w:eastAsia="Times New Roman" w:hAnsi="-webkit-standard" w:cs="Arial"/>
          <w:color w:val="000000"/>
          <w:sz w:val="27"/>
          <w:szCs w:val="27"/>
          <w:lang w:eastAsia="da-DK"/>
        </w:rPr>
      </w:pPr>
    </w:p>
    <w:p w:rsidR="008A7DD4" w:rsidRPr="008A7DD4" w:rsidRDefault="009832E4" w:rsidP="008A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 Jes/ Svend Erik</w:t>
      </w:r>
    </w:p>
    <w:p w:rsidR="00A94757" w:rsidRDefault="00A94757"/>
    <w:sectPr w:rsidR="00A947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D4"/>
    <w:rsid w:val="00331F28"/>
    <w:rsid w:val="00392223"/>
    <w:rsid w:val="003D2628"/>
    <w:rsid w:val="004F18CC"/>
    <w:rsid w:val="006B33B3"/>
    <w:rsid w:val="008A7DD4"/>
    <w:rsid w:val="008D1B7E"/>
    <w:rsid w:val="009832E4"/>
    <w:rsid w:val="00A9436B"/>
    <w:rsid w:val="00A94757"/>
    <w:rsid w:val="00F9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84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0055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5488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66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042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253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43020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4618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3494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4943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99229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4193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2610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30798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661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502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42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 K Nielsen</dc:creator>
  <cp:lastModifiedBy>Svend Erik K Nielsen</cp:lastModifiedBy>
  <cp:revision>2</cp:revision>
  <dcterms:created xsi:type="dcterms:W3CDTF">2020-02-19T11:42:00Z</dcterms:created>
  <dcterms:modified xsi:type="dcterms:W3CDTF">2020-02-19T11:42:00Z</dcterms:modified>
</cp:coreProperties>
</file>